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2B" w:rsidRPr="00FC6CA2" w:rsidRDefault="006C402B" w:rsidP="006C402B">
      <w:pPr>
        <w:shd w:val="clear" w:color="auto" w:fill="808080"/>
        <w:spacing w:after="160" w:line="259" w:lineRule="auto"/>
        <w:rPr>
          <w:rFonts w:ascii="Calibri" w:eastAsia="Calibri" w:hAnsi="Calibri"/>
          <w:b/>
          <w:color w:val="FFFFFF"/>
          <w:lang w:val="it-IT"/>
        </w:rPr>
      </w:pPr>
      <w:r w:rsidRPr="00FC6CA2">
        <w:rPr>
          <w:rFonts w:ascii="Calibri" w:eastAsia="Calibri" w:hAnsi="Calibri"/>
          <w:b/>
          <w:color w:val="FFFFFF"/>
          <w:lang w:val="it-IT"/>
        </w:rPr>
        <w:t>MICROBIOME, METABOLOMICS, METAGENOMICS</w:t>
      </w:r>
    </w:p>
    <w:p w:rsidR="006C402B" w:rsidRPr="00FC6CA2" w:rsidRDefault="006C402B" w:rsidP="006C402B">
      <w:pPr>
        <w:rPr>
          <w:rFonts w:ascii="Arial Unicode MS" w:eastAsia="Arial Unicode MS" w:hAnsi="Arial Unicode MS" w:cs="Arial Unicode MS"/>
          <w:sz w:val="20"/>
          <w:lang w:val="it-IT"/>
        </w:rPr>
      </w:pPr>
    </w:p>
    <w:p w:rsidR="007A3B26" w:rsidRDefault="006C402B" w:rsidP="006C402B">
      <w:pPr>
        <w:rPr>
          <w:rFonts w:ascii="Arial Unicode MS" w:eastAsia="Arial Unicode MS" w:hAnsi="Arial Unicode MS" w:cs="Arial Unicode MS"/>
          <w:sz w:val="20"/>
        </w:rPr>
      </w:pPr>
      <w:r w:rsidRPr="007A3B26">
        <w:rPr>
          <w:rFonts w:ascii="Arial Unicode MS" w:eastAsia="Arial Unicode MS" w:hAnsi="Arial Unicode MS" w:cs="Arial Unicode MS"/>
          <w:color w:val="0000FF"/>
          <w:sz w:val="20"/>
          <w:u w:val="single"/>
        </w:rPr>
        <w:t>Duodenal bacteria from patients with celiac disease and healthy subjects distinctly affect gluten breakdown and immunogenicity</w:t>
      </w:r>
      <w:r w:rsidRPr="00023ABE">
        <w:rPr>
          <w:rFonts w:ascii="Arial Unicode MS" w:eastAsia="Arial Unicode MS" w:hAnsi="Arial Unicode MS" w:cs="Arial Unicode MS"/>
          <w:sz w:val="20"/>
        </w:rPr>
        <w:t>.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7A3B26" w:rsidRPr="007A3B26" w:rsidRDefault="007A3B26" w:rsidP="006C402B">
      <w:pPr>
        <w:rPr>
          <w:rFonts w:ascii="Arial Unicode MS" w:eastAsia="Arial Unicode MS" w:hAnsi="Arial Unicode MS" w:cs="Arial Unicode MS"/>
          <w:sz w:val="20"/>
        </w:rPr>
      </w:pPr>
      <w:proofErr w:type="spellStart"/>
      <w:r w:rsidRPr="007A3B26">
        <w:rPr>
          <w:rFonts w:ascii="Arial Unicode MS" w:eastAsia="Arial Unicode MS" w:hAnsi="Arial Unicode MS" w:cs="Arial Unicode MS"/>
          <w:sz w:val="20"/>
        </w:rPr>
        <w:t>Caminero</w:t>
      </w:r>
      <w:proofErr w:type="spellEnd"/>
      <w:r w:rsidRPr="007A3B26">
        <w:rPr>
          <w:rFonts w:ascii="Arial Unicode MS" w:eastAsia="Arial Unicode MS" w:hAnsi="Arial Unicode MS" w:cs="Arial Unicode MS"/>
          <w:sz w:val="20"/>
        </w:rPr>
        <w:t xml:space="preserve"> A, </w:t>
      </w:r>
      <w:proofErr w:type="spellStart"/>
      <w:r w:rsidRPr="007A3B26">
        <w:rPr>
          <w:rFonts w:ascii="Arial Unicode MS" w:eastAsia="Arial Unicode MS" w:hAnsi="Arial Unicode MS" w:cs="Arial Unicode MS"/>
          <w:sz w:val="20"/>
        </w:rPr>
        <w:t>Galipeau</w:t>
      </w:r>
      <w:proofErr w:type="spellEnd"/>
      <w:r w:rsidRPr="007A3B26">
        <w:rPr>
          <w:rFonts w:ascii="Arial Unicode MS" w:eastAsia="Arial Unicode MS" w:hAnsi="Arial Unicode MS" w:cs="Arial Unicode MS"/>
          <w:sz w:val="20"/>
        </w:rPr>
        <w:t xml:space="preserve"> HJ, McCarville JL, Johnston CW, Bernier SP, Russell AK, Jury J, </w:t>
      </w:r>
      <w:proofErr w:type="spellStart"/>
      <w:r w:rsidRPr="007A3B26">
        <w:rPr>
          <w:rFonts w:ascii="Arial Unicode MS" w:eastAsia="Arial Unicode MS" w:hAnsi="Arial Unicode MS" w:cs="Arial Unicode MS"/>
          <w:sz w:val="20"/>
        </w:rPr>
        <w:t>Herran</w:t>
      </w:r>
      <w:proofErr w:type="spellEnd"/>
      <w:r w:rsidRPr="007A3B26">
        <w:rPr>
          <w:rFonts w:ascii="Arial Unicode MS" w:eastAsia="Arial Unicode MS" w:hAnsi="Arial Unicode MS" w:cs="Arial Unicode MS"/>
          <w:sz w:val="20"/>
        </w:rPr>
        <w:t xml:space="preserve"> AR, </w:t>
      </w:r>
      <w:proofErr w:type="spellStart"/>
      <w:r w:rsidRPr="007A3B26">
        <w:rPr>
          <w:rFonts w:ascii="Arial Unicode MS" w:eastAsia="Arial Unicode MS" w:hAnsi="Arial Unicode MS" w:cs="Arial Unicode MS"/>
          <w:sz w:val="20"/>
        </w:rPr>
        <w:t>Casqueiro</w:t>
      </w:r>
      <w:proofErr w:type="spellEnd"/>
      <w:r w:rsidRPr="007A3B26">
        <w:rPr>
          <w:rFonts w:ascii="Arial Unicode MS" w:eastAsia="Arial Unicode MS" w:hAnsi="Arial Unicode MS" w:cs="Arial Unicode MS"/>
          <w:sz w:val="20"/>
        </w:rPr>
        <w:t xml:space="preserve"> J, </w:t>
      </w:r>
      <w:proofErr w:type="spellStart"/>
      <w:r w:rsidRPr="007A3B26">
        <w:rPr>
          <w:rFonts w:ascii="Arial Unicode MS" w:eastAsia="Arial Unicode MS" w:hAnsi="Arial Unicode MS" w:cs="Arial Unicode MS"/>
          <w:sz w:val="20"/>
        </w:rPr>
        <w:t>Tye</w:t>
      </w:r>
      <w:proofErr w:type="spellEnd"/>
      <w:r w:rsidRPr="007A3B26">
        <w:rPr>
          <w:rFonts w:ascii="Arial Unicode MS" w:eastAsia="Arial Unicode MS" w:hAnsi="Arial Unicode MS" w:cs="Arial Unicode MS"/>
          <w:sz w:val="20"/>
        </w:rPr>
        <w:t xml:space="preserve">-Din JA, Surette MG, </w:t>
      </w:r>
      <w:proofErr w:type="spellStart"/>
      <w:r w:rsidRPr="007A3B26">
        <w:rPr>
          <w:rFonts w:ascii="Arial Unicode MS" w:eastAsia="Arial Unicode MS" w:hAnsi="Arial Unicode MS" w:cs="Arial Unicode MS"/>
          <w:sz w:val="20"/>
        </w:rPr>
        <w:t>Magarvey</w:t>
      </w:r>
      <w:proofErr w:type="spellEnd"/>
      <w:r w:rsidRPr="007A3B26">
        <w:rPr>
          <w:rFonts w:ascii="Arial Unicode MS" w:eastAsia="Arial Unicode MS" w:hAnsi="Arial Unicode MS" w:cs="Arial Unicode MS"/>
          <w:sz w:val="20"/>
        </w:rPr>
        <w:t xml:space="preserve"> NA, </w:t>
      </w:r>
      <w:proofErr w:type="spellStart"/>
      <w:r w:rsidRPr="007A3B26">
        <w:rPr>
          <w:rFonts w:ascii="Arial Unicode MS" w:eastAsia="Arial Unicode MS" w:hAnsi="Arial Unicode MS" w:cs="Arial Unicode MS"/>
          <w:sz w:val="20"/>
        </w:rPr>
        <w:t>Schuppan</w:t>
      </w:r>
      <w:proofErr w:type="spellEnd"/>
      <w:r w:rsidRPr="007A3B26">
        <w:rPr>
          <w:rFonts w:ascii="Arial Unicode MS" w:eastAsia="Arial Unicode MS" w:hAnsi="Arial Unicode MS" w:cs="Arial Unicode MS"/>
          <w:sz w:val="20"/>
        </w:rPr>
        <w:t xml:space="preserve"> D, </w:t>
      </w:r>
      <w:proofErr w:type="spellStart"/>
      <w:r w:rsidRPr="007A3B26">
        <w:rPr>
          <w:rFonts w:ascii="Arial Unicode MS" w:eastAsia="Arial Unicode MS" w:hAnsi="Arial Unicode MS" w:cs="Arial Unicode MS"/>
          <w:sz w:val="20"/>
        </w:rPr>
        <w:t>Verdu</w:t>
      </w:r>
      <w:proofErr w:type="spellEnd"/>
      <w:r w:rsidRPr="007A3B26">
        <w:rPr>
          <w:rFonts w:ascii="Arial Unicode MS" w:eastAsia="Arial Unicode MS" w:hAnsi="Arial Unicode MS" w:cs="Arial Unicode MS"/>
          <w:sz w:val="20"/>
        </w:rPr>
        <w:t xml:space="preserve"> EF.</w:t>
      </w:r>
    </w:p>
    <w:p w:rsidR="006C402B" w:rsidRDefault="006C402B" w:rsidP="006C402B">
      <w:pPr>
        <w:rPr>
          <w:rFonts w:ascii="Arial Unicode MS" w:eastAsia="Arial Unicode MS" w:hAnsi="Arial Unicode MS" w:cs="Arial Unicode MS"/>
          <w:sz w:val="20"/>
        </w:rPr>
      </w:pPr>
      <w:r w:rsidRPr="00023ABE">
        <w:rPr>
          <w:rFonts w:ascii="Arial Unicode MS" w:eastAsia="Arial Unicode MS" w:hAnsi="Arial Unicode MS" w:cs="Arial Unicode MS"/>
          <w:sz w:val="20"/>
        </w:rPr>
        <w:t>Gastroenterology. 2016 Jun 30</w:t>
      </w:r>
    </w:p>
    <w:p w:rsidR="006C402B" w:rsidRDefault="007A3B26" w:rsidP="006C402B">
      <w:pPr>
        <w:rPr>
          <w:rFonts w:ascii="Arial Unicode MS" w:eastAsia="Arial Unicode MS" w:hAnsi="Arial Unicode MS" w:cs="Arial Unicode MS"/>
          <w:sz w:val="20"/>
        </w:rPr>
      </w:pPr>
      <w:hyperlink r:id="rId4" w:history="1">
        <w:r w:rsidR="006C402B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http://www.ncbi.nlm.nih.gov/pubmed/27373514</w:t>
        </w:r>
      </w:hyperlink>
    </w:p>
    <w:p w:rsidR="006C402B" w:rsidRDefault="006C402B" w:rsidP="006C402B">
      <w:pPr>
        <w:rPr>
          <w:rFonts w:ascii="Arial Unicode MS" w:eastAsia="Arial Unicode MS" w:hAnsi="Arial Unicode MS" w:cs="Arial Unicode MS"/>
          <w:sz w:val="20"/>
        </w:rPr>
      </w:pPr>
    </w:p>
    <w:p w:rsidR="007A3B26" w:rsidRDefault="006C402B" w:rsidP="006C402B">
      <w:pPr>
        <w:rPr>
          <w:rFonts w:ascii="Arial Unicode MS" w:eastAsia="Arial Unicode MS" w:hAnsi="Arial Unicode MS" w:cs="Arial Unicode MS"/>
          <w:sz w:val="20"/>
        </w:rPr>
      </w:pPr>
      <w:r w:rsidRPr="007A3B26">
        <w:rPr>
          <w:rFonts w:ascii="Arial Unicode MS" w:eastAsia="Arial Unicode MS" w:hAnsi="Arial Unicode MS" w:cs="Arial Unicode MS"/>
          <w:color w:val="0000FF"/>
          <w:sz w:val="20"/>
          <w:u w:val="single"/>
        </w:rPr>
        <w:t>The influence of a short-term gluten-free diet on the human gut microbiome</w:t>
      </w:r>
      <w:r w:rsidRPr="002C5C35">
        <w:rPr>
          <w:rFonts w:ascii="Arial Unicode MS" w:eastAsia="Arial Unicode MS" w:hAnsi="Arial Unicode MS" w:cs="Arial Unicode MS"/>
          <w:sz w:val="20"/>
        </w:rPr>
        <w:t xml:space="preserve">.   </w:t>
      </w:r>
    </w:p>
    <w:p w:rsidR="007A3B26" w:rsidRPr="007A3B26" w:rsidRDefault="007A3B26" w:rsidP="006C402B">
      <w:pPr>
        <w:rPr>
          <w:rFonts w:ascii="Arial Unicode MS" w:eastAsia="Arial Unicode MS" w:hAnsi="Arial Unicode MS" w:cs="Arial Unicode MS"/>
          <w:sz w:val="20"/>
          <w:lang w:val="it-IT"/>
        </w:rPr>
      </w:pPr>
      <w:r w:rsidRPr="007A3B26">
        <w:rPr>
          <w:rFonts w:ascii="Arial Unicode MS" w:eastAsia="Arial Unicode MS" w:hAnsi="Arial Unicode MS" w:cs="Arial Unicode MS"/>
          <w:sz w:val="20"/>
          <w:lang w:val="it-IT"/>
        </w:rPr>
        <w:t>Bonder M.J., Tigchelaar E.F., Cai X., et al.</w:t>
      </w:r>
    </w:p>
    <w:p w:rsidR="006C402B" w:rsidRDefault="006C402B" w:rsidP="006C402B">
      <w:pPr>
        <w:rPr>
          <w:rFonts w:ascii="Arial Unicode MS" w:eastAsia="Arial Unicode MS" w:hAnsi="Arial Unicode MS" w:cs="Arial Unicode MS"/>
          <w:sz w:val="20"/>
        </w:rPr>
      </w:pPr>
      <w:r w:rsidRPr="002C5C35">
        <w:rPr>
          <w:rFonts w:ascii="Arial Unicode MS" w:eastAsia="Arial Unicode MS" w:hAnsi="Arial Unicode MS" w:cs="Arial Unicode MS"/>
          <w:sz w:val="20"/>
        </w:rPr>
        <w:t xml:space="preserve">Genome </w:t>
      </w:r>
      <w:proofErr w:type="gramStart"/>
      <w:r w:rsidRPr="002C5C35">
        <w:rPr>
          <w:rFonts w:ascii="Arial Unicode MS" w:eastAsia="Arial Unicode MS" w:hAnsi="Arial Unicode MS" w:cs="Arial Unicode MS"/>
          <w:sz w:val="20"/>
        </w:rPr>
        <w:t>Med..</w:t>
      </w:r>
      <w:proofErr w:type="gramEnd"/>
      <w:r w:rsidRPr="002C5C35">
        <w:rPr>
          <w:rFonts w:ascii="Arial Unicode MS" w:eastAsia="Arial Unicode MS" w:hAnsi="Arial Unicode MS" w:cs="Arial Unicode MS"/>
          <w:sz w:val="20"/>
        </w:rPr>
        <w:t xml:space="preserve"> 2016;8(1):no pagination.</w:t>
      </w:r>
    </w:p>
    <w:p w:rsidR="006C402B" w:rsidRDefault="007A3B26" w:rsidP="006C402B">
      <w:pPr>
        <w:rPr>
          <w:rFonts w:ascii="Arial Unicode MS" w:eastAsia="Arial Unicode MS" w:hAnsi="Arial Unicode MS" w:cs="Arial Unicode MS"/>
          <w:sz w:val="20"/>
        </w:rPr>
      </w:pPr>
      <w:hyperlink r:id="rId5" w:history="1">
        <w:r w:rsidR="006C402B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http://www.ncbi.nlm.nih.gov/pubmed/?term=The+influence+of+a+short-term+gluten-free+diet+on+the+human+gut+microbiome</w:t>
        </w:r>
      </w:hyperlink>
      <w:r w:rsidR="006C402B" w:rsidRPr="002C5C35">
        <w:rPr>
          <w:rFonts w:ascii="Arial Unicode MS" w:eastAsia="Arial Unicode MS" w:hAnsi="Arial Unicode MS" w:cs="Arial Unicode MS"/>
          <w:sz w:val="20"/>
        </w:rPr>
        <w:t>.</w:t>
      </w:r>
    </w:p>
    <w:p w:rsidR="006C402B" w:rsidRDefault="006C402B" w:rsidP="006C402B">
      <w:pPr>
        <w:rPr>
          <w:rFonts w:ascii="Arial Unicode MS" w:eastAsia="Arial Unicode MS" w:hAnsi="Arial Unicode MS" w:cs="Arial Unicode MS"/>
          <w:sz w:val="20"/>
        </w:rPr>
      </w:pPr>
    </w:p>
    <w:p w:rsidR="007A3B26" w:rsidRDefault="006C402B" w:rsidP="006C402B">
      <w:pPr>
        <w:rPr>
          <w:rFonts w:ascii="Arial Unicode MS" w:eastAsia="Arial Unicode MS" w:hAnsi="Arial Unicode MS" w:cs="Arial Unicode MS"/>
          <w:sz w:val="20"/>
        </w:rPr>
      </w:pPr>
      <w:r w:rsidRPr="007A3B26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A Role for Bacteria in Celiac </w:t>
      </w:r>
      <w:proofErr w:type="gramStart"/>
      <w:r w:rsidRPr="007A3B26">
        <w:rPr>
          <w:rFonts w:ascii="Arial Unicode MS" w:eastAsia="Arial Unicode MS" w:hAnsi="Arial Unicode MS" w:cs="Arial Unicode MS"/>
          <w:color w:val="0000FF"/>
          <w:sz w:val="20"/>
          <w:u w:val="single"/>
        </w:rPr>
        <w:t>Disease?</w:t>
      </w:r>
      <w:r w:rsidRPr="00924D6F">
        <w:rPr>
          <w:rFonts w:ascii="Arial Unicode MS" w:eastAsia="Arial Unicode MS" w:hAnsi="Arial Unicode MS" w:cs="Arial Unicode MS"/>
          <w:sz w:val="20"/>
        </w:rPr>
        <w:t>.</w:t>
      </w:r>
      <w:proofErr w:type="gramEnd"/>
      <w:r w:rsidRPr="00924D6F">
        <w:rPr>
          <w:rFonts w:ascii="Arial Unicode MS" w:eastAsia="Arial Unicode MS" w:hAnsi="Arial Unicode MS" w:cs="Arial Unicode MS"/>
          <w:sz w:val="20"/>
        </w:rPr>
        <w:t xml:space="preserve">   </w:t>
      </w:r>
    </w:p>
    <w:p w:rsidR="007A3B26" w:rsidRDefault="007A3B26" w:rsidP="006C402B">
      <w:pPr>
        <w:rPr>
          <w:rFonts w:ascii="Arial Unicode MS" w:eastAsia="Arial Unicode MS" w:hAnsi="Arial Unicode MS" w:cs="Arial Unicode MS"/>
          <w:sz w:val="20"/>
        </w:rPr>
      </w:pPr>
      <w:proofErr w:type="spellStart"/>
      <w:r w:rsidRPr="00924D6F">
        <w:rPr>
          <w:rFonts w:ascii="Arial Unicode MS" w:eastAsia="Arial Unicode MS" w:hAnsi="Arial Unicode MS" w:cs="Arial Unicode MS"/>
          <w:sz w:val="20"/>
        </w:rPr>
        <w:t>Tjellstrom</w:t>
      </w:r>
      <w:proofErr w:type="spellEnd"/>
      <w:r w:rsidRPr="00924D6F">
        <w:rPr>
          <w:rFonts w:ascii="Arial Unicode MS" w:eastAsia="Arial Unicode MS" w:hAnsi="Arial Unicode MS" w:cs="Arial Unicode MS"/>
          <w:sz w:val="20"/>
        </w:rPr>
        <w:t xml:space="preserve"> B., </w:t>
      </w:r>
      <w:proofErr w:type="spellStart"/>
      <w:r w:rsidRPr="00924D6F">
        <w:rPr>
          <w:rFonts w:ascii="Arial Unicode MS" w:eastAsia="Arial Unicode MS" w:hAnsi="Arial Unicode MS" w:cs="Arial Unicode MS"/>
          <w:sz w:val="20"/>
        </w:rPr>
        <w:t>Hogberg</w:t>
      </w:r>
      <w:proofErr w:type="spellEnd"/>
      <w:r w:rsidRPr="00924D6F">
        <w:rPr>
          <w:rFonts w:ascii="Arial Unicode MS" w:eastAsia="Arial Unicode MS" w:hAnsi="Arial Unicode MS" w:cs="Arial Unicode MS"/>
          <w:sz w:val="20"/>
        </w:rPr>
        <w:t xml:space="preserve"> L., </w:t>
      </w:r>
      <w:proofErr w:type="spellStart"/>
      <w:r w:rsidRPr="00924D6F">
        <w:rPr>
          <w:rFonts w:ascii="Arial Unicode MS" w:eastAsia="Arial Unicode MS" w:hAnsi="Arial Unicode MS" w:cs="Arial Unicode MS"/>
          <w:sz w:val="20"/>
        </w:rPr>
        <w:t>Stenhammar</w:t>
      </w:r>
      <w:proofErr w:type="spellEnd"/>
      <w:r w:rsidRPr="00924D6F">
        <w:rPr>
          <w:rFonts w:ascii="Arial Unicode MS" w:eastAsia="Arial Unicode MS" w:hAnsi="Arial Unicode MS" w:cs="Arial Unicode MS"/>
          <w:sz w:val="20"/>
        </w:rPr>
        <w:t xml:space="preserve"> L., et al.</w:t>
      </w:r>
    </w:p>
    <w:p w:rsidR="006C402B" w:rsidRDefault="006C402B" w:rsidP="006C402B">
      <w:pPr>
        <w:rPr>
          <w:rFonts w:ascii="Arial Unicode MS" w:eastAsia="Arial Unicode MS" w:hAnsi="Arial Unicode MS" w:cs="Arial Unicode MS"/>
          <w:sz w:val="20"/>
        </w:rPr>
      </w:pPr>
      <w:r w:rsidRPr="00924D6F">
        <w:rPr>
          <w:rFonts w:ascii="Arial Unicode MS" w:eastAsia="Arial Unicode MS" w:hAnsi="Arial Unicode MS" w:cs="Arial Unicode MS"/>
          <w:sz w:val="20"/>
        </w:rPr>
        <w:t xml:space="preserve">Dig. Dis. </w:t>
      </w:r>
      <w:proofErr w:type="gramStart"/>
      <w:r w:rsidRPr="00924D6F">
        <w:rPr>
          <w:rFonts w:ascii="Arial Unicode MS" w:eastAsia="Arial Unicode MS" w:hAnsi="Arial Unicode MS" w:cs="Arial Unicode MS"/>
          <w:sz w:val="20"/>
        </w:rPr>
        <w:t>Sci..</w:t>
      </w:r>
      <w:proofErr w:type="gramEnd"/>
      <w:r w:rsidRPr="00924D6F">
        <w:rPr>
          <w:rFonts w:ascii="Arial Unicode MS" w:eastAsia="Arial Unicode MS" w:hAnsi="Arial Unicode MS" w:cs="Arial Unicode MS"/>
          <w:sz w:val="20"/>
        </w:rPr>
        <w:t xml:space="preserve"> 2016;61(7):2140-2141.</w:t>
      </w:r>
    </w:p>
    <w:p w:rsidR="006C402B" w:rsidRDefault="007A3B26" w:rsidP="006C402B">
      <w:pPr>
        <w:rPr>
          <w:rFonts w:ascii="Arial Unicode MS" w:eastAsia="Arial Unicode MS" w:hAnsi="Arial Unicode MS" w:cs="Arial Unicode MS"/>
          <w:sz w:val="20"/>
        </w:rPr>
      </w:pPr>
      <w:hyperlink r:id="rId6" w:history="1">
        <w:r w:rsidR="006C402B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http://www.ncbi.nlm.nih.gov/pubmed/27017223</w:t>
        </w:r>
      </w:hyperlink>
    </w:p>
    <w:p w:rsidR="006C402B" w:rsidRDefault="006C402B" w:rsidP="006C402B">
      <w:pPr>
        <w:rPr>
          <w:rFonts w:ascii="Arial Unicode MS" w:eastAsia="Arial Unicode MS" w:hAnsi="Arial Unicode MS" w:cs="Arial Unicode MS"/>
          <w:sz w:val="20"/>
        </w:rPr>
      </w:pPr>
    </w:p>
    <w:p w:rsidR="007A3B26" w:rsidRDefault="006C402B" w:rsidP="006C402B">
      <w:pPr>
        <w:rPr>
          <w:rFonts w:ascii="Arial Unicode MS" w:eastAsia="Arial Unicode MS" w:hAnsi="Arial Unicode MS" w:cs="Arial Unicode MS"/>
          <w:sz w:val="20"/>
        </w:rPr>
      </w:pPr>
      <w:r w:rsidRPr="007A3B26">
        <w:rPr>
          <w:rFonts w:ascii="Arial Unicode MS" w:eastAsia="Arial Unicode MS" w:hAnsi="Arial Unicode MS" w:cs="Arial Unicode MS"/>
          <w:color w:val="0000FF"/>
          <w:sz w:val="20"/>
          <w:u w:val="single"/>
        </w:rPr>
        <w:t>Lactic acid bacteria as mucosal delivery vehicles: a realistic therapeutic option</w:t>
      </w:r>
      <w:r w:rsidRPr="000332ED">
        <w:rPr>
          <w:rFonts w:ascii="Arial Unicode MS" w:eastAsia="Arial Unicode MS" w:hAnsi="Arial Unicode MS" w:cs="Arial Unicode MS"/>
          <w:sz w:val="20"/>
        </w:rPr>
        <w:t xml:space="preserve">.   </w:t>
      </w:r>
    </w:p>
    <w:p w:rsidR="007A3B26" w:rsidRDefault="007A3B26" w:rsidP="006C402B">
      <w:pPr>
        <w:rPr>
          <w:rFonts w:ascii="Arial Unicode MS" w:eastAsia="Arial Unicode MS" w:hAnsi="Arial Unicode MS" w:cs="Arial Unicode MS"/>
          <w:sz w:val="20"/>
        </w:rPr>
      </w:pPr>
      <w:r w:rsidRPr="000332ED">
        <w:rPr>
          <w:rFonts w:ascii="Arial Unicode MS" w:eastAsia="Arial Unicode MS" w:hAnsi="Arial Unicode MS" w:cs="Arial Unicode MS"/>
          <w:sz w:val="20"/>
        </w:rPr>
        <w:t xml:space="preserve">Wang M., Gao Z., Zhang Y., Pan </w:t>
      </w:r>
      <w:proofErr w:type="gramStart"/>
      <w:r w:rsidRPr="000332ED">
        <w:rPr>
          <w:rFonts w:ascii="Arial Unicode MS" w:eastAsia="Arial Unicode MS" w:hAnsi="Arial Unicode MS" w:cs="Arial Unicode MS"/>
          <w:sz w:val="20"/>
        </w:rPr>
        <w:t>L..</w:t>
      </w:r>
      <w:proofErr w:type="gramEnd"/>
    </w:p>
    <w:p w:rsidR="006C402B" w:rsidRDefault="006C402B" w:rsidP="006C402B">
      <w:pPr>
        <w:rPr>
          <w:rFonts w:ascii="Arial Unicode MS" w:eastAsia="Arial Unicode MS" w:hAnsi="Arial Unicode MS" w:cs="Arial Unicode MS"/>
          <w:sz w:val="20"/>
        </w:rPr>
      </w:pPr>
      <w:r w:rsidRPr="000332ED">
        <w:rPr>
          <w:rFonts w:ascii="Arial Unicode MS" w:eastAsia="Arial Unicode MS" w:hAnsi="Arial Unicode MS" w:cs="Arial Unicode MS"/>
          <w:sz w:val="20"/>
        </w:rPr>
        <w:t xml:space="preserve">Appl. </w:t>
      </w:r>
      <w:proofErr w:type="spellStart"/>
      <w:r w:rsidRPr="000332ED">
        <w:rPr>
          <w:rFonts w:ascii="Arial Unicode MS" w:eastAsia="Arial Unicode MS" w:hAnsi="Arial Unicode MS" w:cs="Arial Unicode MS"/>
          <w:sz w:val="20"/>
        </w:rPr>
        <w:t>Microbiol</w:t>
      </w:r>
      <w:proofErr w:type="spellEnd"/>
      <w:r w:rsidRPr="000332ED">
        <w:rPr>
          <w:rFonts w:ascii="Arial Unicode MS" w:eastAsia="Arial Unicode MS" w:hAnsi="Arial Unicode MS" w:cs="Arial Unicode MS"/>
          <w:sz w:val="20"/>
        </w:rPr>
        <w:t xml:space="preserve">. </w:t>
      </w:r>
      <w:proofErr w:type="spellStart"/>
      <w:proofErr w:type="gramStart"/>
      <w:r w:rsidRPr="000332ED">
        <w:rPr>
          <w:rFonts w:ascii="Arial Unicode MS" w:eastAsia="Arial Unicode MS" w:hAnsi="Arial Unicode MS" w:cs="Arial Unicode MS"/>
          <w:sz w:val="20"/>
        </w:rPr>
        <w:t>Biotechnol</w:t>
      </w:r>
      <w:proofErr w:type="spellEnd"/>
      <w:r w:rsidRPr="000332ED">
        <w:rPr>
          <w:rFonts w:ascii="Arial Unicode MS" w:eastAsia="Arial Unicode MS" w:hAnsi="Arial Unicode MS" w:cs="Arial Unicode MS"/>
          <w:sz w:val="20"/>
        </w:rPr>
        <w:t>..</w:t>
      </w:r>
      <w:proofErr w:type="gramEnd"/>
      <w:r w:rsidRPr="000332ED">
        <w:rPr>
          <w:rFonts w:ascii="Arial Unicode MS" w:eastAsia="Arial Unicode MS" w:hAnsi="Arial Unicode MS" w:cs="Arial Unicode MS"/>
          <w:sz w:val="20"/>
        </w:rPr>
        <w:t xml:space="preserve"> 2016;100(13):5691-5701.</w:t>
      </w:r>
    </w:p>
    <w:p w:rsidR="006C402B" w:rsidRDefault="007A3B26" w:rsidP="006C402B">
      <w:pPr>
        <w:rPr>
          <w:rFonts w:ascii="Arial Unicode MS" w:eastAsia="Arial Unicode MS" w:hAnsi="Arial Unicode MS" w:cs="Arial Unicode MS"/>
          <w:sz w:val="20"/>
        </w:rPr>
      </w:pPr>
      <w:hyperlink r:id="rId7" w:history="1">
        <w:r w:rsidR="006C402B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http://www.ncbi.nlm.nih.gov/pubmed/?term=Wang+M.%2C+Gao+Z.%2C+Zhang+Y.%2C+Pan+L..+Lactic+acid+bacteria+as+mucosal+delivery+vehicles%3A+a+realistic+therapeutic+option.+++Appl.+Microbiol.+Biotechnol..+2016%3B100(13)%3A5691-5701</w:t>
        </w:r>
      </w:hyperlink>
      <w:r w:rsidR="006C402B" w:rsidRPr="000332ED">
        <w:rPr>
          <w:rFonts w:ascii="Arial Unicode MS" w:eastAsia="Arial Unicode MS" w:hAnsi="Arial Unicode MS" w:cs="Arial Unicode MS"/>
          <w:sz w:val="20"/>
        </w:rPr>
        <w:t>.</w:t>
      </w:r>
    </w:p>
    <w:p w:rsidR="006C402B" w:rsidRDefault="006C402B" w:rsidP="006C402B">
      <w:pPr>
        <w:rPr>
          <w:rFonts w:ascii="Arial Unicode MS" w:eastAsia="Arial Unicode MS" w:hAnsi="Arial Unicode MS" w:cs="Arial Unicode MS"/>
          <w:sz w:val="20"/>
        </w:rPr>
      </w:pPr>
    </w:p>
    <w:p w:rsidR="007A3B26" w:rsidRDefault="006C402B" w:rsidP="006C402B">
      <w:pPr>
        <w:rPr>
          <w:rFonts w:ascii="Arial Unicode MS" w:eastAsia="Arial Unicode MS" w:hAnsi="Arial Unicode MS" w:cs="Arial Unicode MS"/>
          <w:sz w:val="20"/>
        </w:rPr>
      </w:pPr>
      <w:r w:rsidRPr="007A3B26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Metagenomics reveals </w:t>
      </w:r>
      <w:proofErr w:type="spellStart"/>
      <w:r w:rsidRPr="007A3B26">
        <w:rPr>
          <w:rFonts w:ascii="Arial Unicode MS" w:eastAsia="Arial Unicode MS" w:hAnsi="Arial Unicode MS" w:cs="Arial Unicode MS"/>
          <w:color w:val="0000FF"/>
          <w:sz w:val="20"/>
          <w:u w:val="single"/>
        </w:rPr>
        <w:t>dysbiosis</w:t>
      </w:r>
      <w:proofErr w:type="spellEnd"/>
      <w:r w:rsidRPr="007A3B26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 and a potentially pathogenic N. </w:t>
      </w:r>
      <w:proofErr w:type="spellStart"/>
      <w:r w:rsidRPr="007A3B26">
        <w:rPr>
          <w:rFonts w:ascii="Arial Unicode MS" w:eastAsia="Arial Unicode MS" w:hAnsi="Arial Unicode MS" w:cs="Arial Unicode MS"/>
          <w:color w:val="0000FF"/>
          <w:sz w:val="20"/>
          <w:u w:val="single"/>
        </w:rPr>
        <w:t>flavescens</w:t>
      </w:r>
      <w:proofErr w:type="spellEnd"/>
      <w:r w:rsidRPr="007A3B26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 strain in duodenum of adult celiac patients</w:t>
      </w:r>
      <w:r>
        <w:rPr>
          <w:rFonts w:ascii="Arial Unicode MS" w:eastAsia="Arial Unicode MS" w:hAnsi="Arial Unicode MS" w:cs="Arial Unicode MS"/>
          <w:sz w:val="20"/>
        </w:rPr>
        <w:t xml:space="preserve">.   </w:t>
      </w:r>
    </w:p>
    <w:p w:rsidR="007A3B26" w:rsidRPr="007A3B26" w:rsidRDefault="007A3B26" w:rsidP="006C402B">
      <w:pPr>
        <w:rPr>
          <w:rFonts w:ascii="Arial Unicode MS" w:eastAsia="Arial Unicode MS" w:hAnsi="Arial Unicode MS" w:cs="Arial Unicode MS"/>
          <w:sz w:val="20"/>
          <w:lang w:val="it-IT"/>
        </w:rPr>
      </w:pPr>
      <w:r w:rsidRPr="00FC6CA2">
        <w:rPr>
          <w:rFonts w:ascii="Arial Unicode MS" w:eastAsia="Arial Unicode MS" w:hAnsi="Arial Unicode MS" w:cs="Arial Unicode MS"/>
          <w:sz w:val="20"/>
          <w:lang w:val="it-IT"/>
        </w:rPr>
        <w:t>D'Argenio V., Casaburi G., Precone V., et al.</w:t>
      </w:r>
    </w:p>
    <w:p w:rsidR="006C402B" w:rsidRDefault="006C402B" w:rsidP="006C402B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Am. J.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</w:rPr>
        <w:t>Gastroenterol</w:t>
      </w:r>
      <w:proofErr w:type="spellEnd"/>
      <w:r>
        <w:rPr>
          <w:rFonts w:ascii="Arial Unicode MS" w:eastAsia="Arial Unicode MS" w:hAnsi="Arial Unicode MS" w:cs="Arial Unicode MS"/>
          <w:sz w:val="20"/>
        </w:rPr>
        <w:t>..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2016;111(6):879-890.</w:t>
      </w:r>
    </w:p>
    <w:p w:rsidR="006C402B" w:rsidRDefault="007A3B26" w:rsidP="006C402B">
      <w:pPr>
        <w:rPr>
          <w:rFonts w:ascii="Arial Unicode MS" w:eastAsia="Arial Unicode MS" w:hAnsi="Arial Unicode MS" w:cs="Arial Unicode MS"/>
          <w:sz w:val="20"/>
        </w:rPr>
      </w:pPr>
      <w:hyperlink r:id="rId8" w:history="1">
        <w:r w:rsidR="006C402B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http://www.ncbi.nlm.nih.gov/pubmed/27045926</w:t>
        </w:r>
      </w:hyperlink>
    </w:p>
    <w:p w:rsidR="006C402B" w:rsidRDefault="006C402B" w:rsidP="006C402B">
      <w:pPr>
        <w:rPr>
          <w:rFonts w:ascii="Arial Unicode MS" w:eastAsia="Arial Unicode MS" w:hAnsi="Arial Unicode MS" w:cs="Arial Unicode MS"/>
          <w:sz w:val="20"/>
        </w:rPr>
      </w:pPr>
    </w:p>
    <w:p w:rsidR="007A3B26" w:rsidRDefault="006C402B" w:rsidP="006C402B">
      <w:pPr>
        <w:rPr>
          <w:rFonts w:ascii="Arial Unicode MS" w:eastAsia="Arial Unicode MS" w:hAnsi="Arial Unicode MS" w:cs="Arial Unicode MS"/>
          <w:sz w:val="20"/>
        </w:rPr>
      </w:pPr>
      <w:r w:rsidRPr="007A3B26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Study of duodenal bacterial communities by 16S </w:t>
      </w:r>
      <w:proofErr w:type="spellStart"/>
      <w:r w:rsidRPr="007A3B26">
        <w:rPr>
          <w:rFonts w:ascii="Arial Unicode MS" w:eastAsia="Arial Unicode MS" w:hAnsi="Arial Unicode MS" w:cs="Arial Unicode MS"/>
          <w:color w:val="0000FF"/>
          <w:sz w:val="20"/>
          <w:u w:val="single"/>
        </w:rPr>
        <w:t>rRNA</w:t>
      </w:r>
      <w:proofErr w:type="spellEnd"/>
      <w:r w:rsidRPr="007A3B26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 gene analysis in adults with active celiac disease vs non-celiac disease controls</w:t>
      </w:r>
      <w:r>
        <w:rPr>
          <w:rFonts w:ascii="Arial Unicode MS" w:eastAsia="Arial Unicode MS" w:hAnsi="Arial Unicode MS" w:cs="Arial Unicode MS"/>
          <w:sz w:val="20"/>
        </w:rPr>
        <w:t xml:space="preserve">.   </w:t>
      </w:r>
    </w:p>
    <w:p w:rsidR="007A3B26" w:rsidRPr="007A3B26" w:rsidRDefault="007A3B26" w:rsidP="006C402B">
      <w:pPr>
        <w:rPr>
          <w:rFonts w:ascii="Arial Unicode MS" w:eastAsia="Arial Unicode MS" w:hAnsi="Arial Unicode MS" w:cs="Arial Unicode MS"/>
          <w:sz w:val="20"/>
          <w:lang w:val="es-ES"/>
        </w:rPr>
      </w:pPr>
      <w:proofErr w:type="spellStart"/>
      <w:r w:rsidRPr="00FC6CA2">
        <w:rPr>
          <w:rFonts w:ascii="Arial Unicode MS" w:eastAsia="Arial Unicode MS" w:hAnsi="Arial Unicode MS" w:cs="Arial Unicode MS"/>
          <w:sz w:val="20"/>
          <w:lang w:val="es-ES"/>
        </w:rPr>
        <w:t>Nistal</w:t>
      </w:r>
      <w:proofErr w:type="spellEnd"/>
      <w:r w:rsidRPr="00FC6CA2">
        <w:rPr>
          <w:rFonts w:ascii="Arial Unicode MS" w:eastAsia="Arial Unicode MS" w:hAnsi="Arial Unicode MS" w:cs="Arial Unicode MS"/>
          <w:sz w:val="20"/>
          <w:lang w:val="es-ES"/>
        </w:rPr>
        <w:t xml:space="preserve"> E., Caminero A., </w:t>
      </w:r>
      <w:proofErr w:type="spellStart"/>
      <w:r w:rsidRPr="00FC6CA2">
        <w:rPr>
          <w:rFonts w:ascii="Arial Unicode MS" w:eastAsia="Arial Unicode MS" w:hAnsi="Arial Unicode MS" w:cs="Arial Unicode MS"/>
          <w:sz w:val="20"/>
          <w:lang w:val="es-ES"/>
        </w:rPr>
        <w:t>Herran</w:t>
      </w:r>
      <w:proofErr w:type="spellEnd"/>
      <w:r w:rsidRPr="00FC6CA2">
        <w:rPr>
          <w:rFonts w:ascii="Arial Unicode MS" w:eastAsia="Arial Unicode MS" w:hAnsi="Arial Unicode MS" w:cs="Arial Unicode MS"/>
          <w:sz w:val="20"/>
          <w:lang w:val="es-ES"/>
        </w:rPr>
        <w:t xml:space="preserve"> A.R., et al.</w:t>
      </w:r>
    </w:p>
    <w:p w:rsidR="006C402B" w:rsidRPr="006C402B" w:rsidRDefault="006C402B" w:rsidP="006C402B">
      <w:pPr>
        <w:rPr>
          <w:rFonts w:ascii="Arial Unicode MS" w:eastAsia="Arial Unicode MS" w:hAnsi="Arial Unicode MS" w:cs="Arial Unicode MS"/>
          <w:sz w:val="20"/>
          <w:lang w:val="it-IT"/>
        </w:rPr>
      </w:pPr>
      <w:r w:rsidRPr="006C402B">
        <w:rPr>
          <w:rFonts w:ascii="Arial Unicode MS" w:eastAsia="Arial Unicode MS" w:hAnsi="Arial Unicode MS" w:cs="Arial Unicode MS"/>
          <w:sz w:val="20"/>
          <w:lang w:val="it-IT"/>
        </w:rPr>
        <w:t>J. Appl. Microbiol.. 2016;120(6):1691-1700</w:t>
      </w:r>
    </w:p>
    <w:p w:rsidR="006C402B" w:rsidRPr="006C402B" w:rsidRDefault="007A3B26" w:rsidP="006C402B">
      <w:pPr>
        <w:rPr>
          <w:rFonts w:ascii="Arial Unicode MS" w:eastAsia="Arial Unicode MS" w:hAnsi="Arial Unicode MS" w:cs="Arial Unicode MS"/>
          <w:sz w:val="20"/>
          <w:lang w:val="it-IT"/>
        </w:rPr>
      </w:pPr>
      <w:hyperlink r:id="rId9" w:history="1">
        <w:r w:rsidR="006C402B" w:rsidRPr="006C402B">
          <w:rPr>
            <w:rStyle w:val="Hyperlink"/>
            <w:rFonts w:ascii="Arial Unicode MS" w:eastAsia="Arial Unicode MS" w:hAnsi="Arial Unicode MS" w:cs="Arial Unicode MS"/>
            <w:sz w:val="20"/>
            <w:lang w:val="it-IT"/>
          </w:rPr>
          <w:t>http://onlinelibrary.wiley.com/doi/10.1111/jam.13111/abstract</w:t>
        </w:r>
      </w:hyperlink>
    </w:p>
    <w:p w:rsidR="006C402B" w:rsidRPr="006C402B" w:rsidRDefault="006C402B" w:rsidP="006C402B">
      <w:pPr>
        <w:rPr>
          <w:rFonts w:ascii="Arial Unicode MS" w:eastAsia="Arial Unicode MS" w:hAnsi="Arial Unicode MS" w:cs="Arial Unicode MS"/>
          <w:sz w:val="20"/>
          <w:lang w:val="it-IT"/>
        </w:rPr>
      </w:pPr>
    </w:p>
    <w:p w:rsidR="007A3B26" w:rsidRDefault="006C402B" w:rsidP="006C402B">
      <w:pPr>
        <w:rPr>
          <w:rFonts w:ascii="Arial Unicode MS" w:eastAsia="Arial Unicode MS" w:hAnsi="Arial Unicode MS" w:cs="Arial Unicode MS"/>
          <w:sz w:val="20"/>
        </w:rPr>
      </w:pPr>
      <w:r w:rsidRPr="007A3B26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Screening sourdough samples for gliadin-degrading activity revealed Lactobacillus </w:t>
      </w:r>
      <w:proofErr w:type="spellStart"/>
      <w:r w:rsidRPr="007A3B26">
        <w:rPr>
          <w:rFonts w:ascii="Arial Unicode MS" w:eastAsia="Arial Unicode MS" w:hAnsi="Arial Unicode MS" w:cs="Arial Unicode MS"/>
          <w:color w:val="0000FF"/>
          <w:sz w:val="20"/>
          <w:u w:val="single"/>
        </w:rPr>
        <w:t>casei</w:t>
      </w:r>
      <w:proofErr w:type="spellEnd"/>
      <w:r w:rsidRPr="007A3B26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 strains able to individually metabolize the coeliac-disease-related 33-mer peptide</w:t>
      </w:r>
      <w:r>
        <w:rPr>
          <w:rFonts w:ascii="Arial Unicode MS" w:eastAsia="Arial Unicode MS" w:hAnsi="Arial Unicode MS" w:cs="Arial Unicode MS"/>
          <w:sz w:val="20"/>
        </w:rPr>
        <w:t xml:space="preserve">.   </w:t>
      </w:r>
    </w:p>
    <w:p w:rsidR="007A3B26" w:rsidRDefault="007A3B26" w:rsidP="006C402B">
      <w:pPr>
        <w:rPr>
          <w:rFonts w:ascii="Arial Unicode MS" w:eastAsia="Arial Unicode MS" w:hAnsi="Arial Unicode MS" w:cs="Arial Unicode MS"/>
          <w:sz w:val="20"/>
        </w:rPr>
      </w:pPr>
      <w:r w:rsidRPr="006C402B">
        <w:rPr>
          <w:rFonts w:ascii="Arial Unicode MS" w:eastAsia="Arial Unicode MS" w:hAnsi="Arial Unicode MS" w:cs="Arial Unicode MS"/>
          <w:sz w:val="20"/>
          <w:lang w:val="it-IT"/>
        </w:rPr>
        <w:t>Alvarez-Sieiro P., Redruello B., Ladero V., Marti M.C., Fernandez M., Alvarez M.A..</w:t>
      </w:r>
    </w:p>
    <w:p w:rsidR="006C402B" w:rsidRDefault="006C402B" w:rsidP="006C402B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Can. J.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</w:rPr>
        <w:t>Microbiol</w:t>
      </w:r>
      <w:proofErr w:type="spellEnd"/>
      <w:r>
        <w:rPr>
          <w:rFonts w:ascii="Arial Unicode MS" w:eastAsia="Arial Unicode MS" w:hAnsi="Arial Unicode MS" w:cs="Arial Unicode MS"/>
          <w:sz w:val="20"/>
        </w:rPr>
        <w:t>..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2016;62(5):422-430.</w:t>
      </w:r>
    </w:p>
    <w:p w:rsidR="009F1F4A" w:rsidRPr="007A3B26" w:rsidRDefault="006C402B" w:rsidP="006C402B">
      <w:pPr>
        <w:rPr>
          <w:color w:val="4B87FF"/>
          <w:u w:val="single"/>
        </w:rPr>
      </w:pPr>
      <w:r w:rsidRPr="007A3B26">
        <w:rPr>
          <w:rFonts w:ascii="Arial Unicode MS" w:eastAsia="Arial Unicode MS" w:hAnsi="Arial Unicode MS" w:cs="Arial Unicode MS"/>
          <w:color w:val="4B87FF"/>
          <w:sz w:val="20"/>
          <w:u w:val="single"/>
        </w:rPr>
        <w:t>http://www.nrcresearchpress.com/doi/1</w:t>
      </w:r>
      <w:bookmarkStart w:id="0" w:name="_GoBack"/>
      <w:bookmarkEnd w:id="0"/>
      <w:r w:rsidRPr="007A3B26">
        <w:rPr>
          <w:rFonts w:ascii="Arial Unicode MS" w:eastAsia="Arial Unicode MS" w:hAnsi="Arial Unicode MS" w:cs="Arial Unicode MS"/>
          <w:color w:val="4B87FF"/>
          <w:sz w:val="20"/>
          <w:u w:val="single"/>
        </w:rPr>
        <w:t>0.1139/cjm-2015-0796#.V6IQNfmU2U</w:t>
      </w:r>
    </w:p>
    <w:sectPr w:rsidR="009F1F4A" w:rsidRPr="007A3B26" w:rsidSect="00690C5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2B"/>
    <w:rsid w:val="00690C56"/>
    <w:rsid w:val="006C402B"/>
    <w:rsid w:val="007A3B26"/>
    <w:rsid w:val="009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3E37"/>
  <w15:chartTrackingRefBased/>
  <w15:docId w15:val="{FA61373B-5724-48FA-8FF0-36CFB515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40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70459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?term=Wang+M.%2C+Gao+Z.%2C+Zhang+Y.%2C+Pan+L..+Lactic+acid+bacteria+as+mucosal+delivery+vehicles%3A+a+realistic+therapeutic+option.+++Appl.+Microbiol.+Biotechnol..+2016%3B100(13)%3A5691-57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70172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cbi.nlm.nih.gov/pubmed/?term=The+influence+of+a+short-term+gluten-free+diet+on+the+human+gut+microbiom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cbi.nlm.nih.gov/pubmed/27373514" TargetMode="External"/><Relationship Id="rId9" Type="http://schemas.openxmlformats.org/officeDocument/2006/relationships/hyperlink" Target="http://onlinelibrary.wiley.com/doi/10.1111/jam.13111/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 Mesheimer</dc:creator>
  <cp:keywords/>
  <dc:description/>
  <cp:lastModifiedBy>Bina Mesheimer</cp:lastModifiedBy>
  <cp:revision>3</cp:revision>
  <dcterms:created xsi:type="dcterms:W3CDTF">2016-08-12T16:31:00Z</dcterms:created>
  <dcterms:modified xsi:type="dcterms:W3CDTF">2016-08-29T16:24:00Z</dcterms:modified>
</cp:coreProperties>
</file>